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23B" w:rsidRDefault="0024523B" w:rsidP="0024523B">
      <w:pPr>
        <w:widowControl w:val="0"/>
        <w:ind w:firstLine="850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t xml:space="preserve">Прокуратурой Красногвардейского района </w:t>
      </w:r>
      <w:proofErr w:type="spellStart"/>
      <w:r>
        <w:rPr>
          <w:rFonts w:ascii="Times New Roman" w:hAnsi="Times New Roman"/>
        </w:rPr>
        <w:t>г.Санкт</w:t>
      </w:r>
      <w:proofErr w:type="spellEnd"/>
      <w:r>
        <w:rPr>
          <w:rFonts w:ascii="Times New Roman" w:hAnsi="Times New Roman"/>
        </w:rPr>
        <w:t>-Петербурга в суд для рассмотрения по существу направлено уголовное дело в отношении 33-летней гражданки Российской Федерации, уроженки г. Санкт-Петербурга, совершившей преступление, предусмотренное ч.1 ст.119, п. «в» ч.2 ст.115 УК РФ.</w:t>
      </w:r>
    </w:p>
    <w:bookmarkEnd w:id="0"/>
    <w:p w:rsidR="0024523B" w:rsidRDefault="0024523B" w:rsidP="0024523B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Из материалов уголовного дела следует, что обвиняемая 01 декабря 2025 года около 01 часа 00 минут, находясь по месту своего проживания: </w:t>
      </w:r>
      <w:proofErr w:type="spellStart"/>
      <w:r>
        <w:rPr>
          <w:rFonts w:ascii="Times New Roman" w:hAnsi="Times New Roman"/>
        </w:rPr>
        <w:t>г.Санкт</w:t>
      </w:r>
      <w:proofErr w:type="spellEnd"/>
      <w:r>
        <w:rPr>
          <w:rFonts w:ascii="Times New Roman" w:hAnsi="Times New Roman"/>
        </w:rPr>
        <w:t xml:space="preserve">-Петербург, ул. </w:t>
      </w:r>
      <w:proofErr w:type="spellStart"/>
      <w:r>
        <w:rPr>
          <w:rFonts w:ascii="Times New Roman" w:hAnsi="Times New Roman"/>
        </w:rPr>
        <w:t>Краснодонская</w:t>
      </w:r>
      <w:proofErr w:type="spellEnd"/>
      <w:r>
        <w:rPr>
          <w:rFonts w:ascii="Times New Roman" w:hAnsi="Times New Roman"/>
        </w:rPr>
        <w:t>, д. 12, корп.3, кв.17 в ходе конфликта, на почве внезапно возникших личных неприязненных отношений, имея умысел, направленный на запугивание потерпевшего, а также с целью вызвать чувство тревоги за свою жизнь, стала высказывать угрозу убийством в адрес потерпевшего, а именно «Я тебя убью», далее в подтверждение своих слов, держа в руке кухонный нож, начала размахивать им, нанеся один удар ножом в область груди и два удара в область левого плеча, которые согласно заключению эксперта, оцениваются как легкий вред здоровью.</w:t>
      </w:r>
    </w:p>
    <w:p w:rsidR="0024523B" w:rsidRDefault="0024523B" w:rsidP="0024523B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Уголовное дело направлено в суд для </w:t>
      </w:r>
      <w:proofErr w:type="gramStart"/>
      <w:r>
        <w:rPr>
          <w:rFonts w:ascii="Times New Roman" w:hAnsi="Times New Roman"/>
        </w:rPr>
        <w:t>рассмотрения</w:t>
      </w:r>
      <w:proofErr w:type="gramEnd"/>
      <w:r>
        <w:rPr>
          <w:rFonts w:ascii="Times New Roman" w:hAnsi="Times New Roman"/>
        </w:rPr>
        <w:t xml:space="preserve"> по существу. </w:t>
      </w:r>
    </w:p>
    <w:p w:rsidR="0024523B" w:rsidRDefault="0024523B" w:rsidP="0024523B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За совершение данного преступления обвиняемому грозит лишение свободы на срок до двух лет.</w:t>
      </w:r>
    </w:p>
    <w:p w:rsidR="00782A56" w:rsidRDefault="00782A56"/>
    <w:sectPr w:rsidR="0078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CFB"/>
    <w:rsid w:val="0024523B"/>
    <w:rsid w:val="00782A56"/>
    <w:rsid w:val="00CE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3C2CED-9906-44EC-A0DB-C02D1095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23B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2026-08-14T07:33:00Z</dcterms:created>
  <dcterms:modified xsi:type="dcterms:W3CDTF">2026-08-14T07:33:00Z</dcterms:modified>
</cp:coreProperties>
</file>